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70DD8" w14:textId="02F6F974" w:rsidR="00382C7E" w:rsidRDefault="00382C7E" w:rsidP="00382C7E">
      <w:pPr>
        <w:jc w:val="center"/>
        <w:rPr>
          <w:rFonts w:ascii="楷体" w:eastAsia="楷体" w:hAnsi="楷体"/>
          <w:b/>
          <w:bCs/>
          <w:sz w:val="28"/>
          <w:szCs w:val="32"/>
        </w:rPr>
      </w:pPr>
      <w:r>
        <w:rPr>
          <w:rFonts w:ascii="楷体" w:eastAsia="楷体" w:hAnsi="楷体" w:hint="eastAsia"/>
          <w:b/>
          <w:bCs/>
          <w:sz w:val="28"/>
          <w:szCs w:val="32"/>
        </w:rPr>
        <w:t>数电实验</w:t>
      </w:r>
      <w:r>
        <w:rPr>
          <w:rFonts w:ascii="楷体" w:eastAsia="楷体" w:hAnsi="楷体" w:hint="eastAsia"/>
          <w:b/>
          <w:bCs/>
          <w:sz w:val="28"/>
          <w:szCs w:val="32"/>
        </w:rPr>
        <w:t>4</w:t>
      </w:r>
    </w:p>
    <w:tbl>
      <w:tblPr>
        <w:tblStyle w:val="ae"/>
        <w:tblW w:w="827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1588"/>
        <w:gridCol w:w="850"/>
        <w:gridCol w:w="1588"/>
      </w:tblGrid>
      <w:tr w:rsidR="00382C7E" w14:paraId="3BD69FCC" w14:textId="77777777" w:rsidTr="009E36C1">
        <w:trPr>
          <w:jc w:val="right"/>
        </w:trPr>
        <w:tc>
          <w:tcPr>
            <w:tcW w:w="4248" w:type="dxa"/>
          </w:tcPr>
          <w:p w14:paraId="3E1AFAF9" w14:textId="77777777" w:rsidR="00382C7E" w:rsidRDefault="00382C7E" w:rsidP="009E36C1">
            <w:pPr>
              <w:jc w:val="righ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姓名：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2C1B04B1" w14:textId="77777777" w:rsidR="00382C7E" w:rsidRDefault="00382C7E" w:rsidP="009E36C1">
            <w:pPr>
              <w:jc w:val="lef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陈泽义</w:t>
            </w:r>
          </w:p>
        </w:tc>
        <w:tc>
          <w:tcPr>
            <w:tcW w:w="850" w:type="dxa"/>
          </w:tcPr>
          <w:p w14:paraId="238FB2CC" w14:textId="77777777" w:rsidR="00382C7E" w:rsidRDefault="00382C7E" w:rsidP="009E36C1">
            <w:pPr>
              <w:jc w:val="righ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学号：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5ACB144C" w14:textId="77777777" w:rsidR="00382C7E" w:rsidRDefault="00382C7E" w:rsidP="009E36C1">
            <w:pPr>
              <w:jc w:val="lef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23336050</w:t>
            </w:r>
          </w:p>
        </w:tc>
      </w:tr>
    </w:tbl>
    <w:p w14:paraId="66A258E9" w14:textId="4D04D565" w:rsidR="0046273C" w:rsidRDefault="00382C7E" w:rsidP="00382C7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  <w:sz w:val="22"/>
        </w:rPr>
        <w:t>实验目的</w:t>
      </w:r>
    </w:p>
    <w:p w14:paraId="09C7E732" w14:textId="4312AF41" w:rsidR="00382C7E" w:rsidRPr="00382C7E" w:rsidRDefault="00382C7E" w:rsidP="00382C7E">
      <w:pPr>
        <w:pStyle w:val="a9"/>
        <w:numPr>
          <w:ilvl w:val="1"/>
          <w:numId w:val="2"/>
        </w:numPr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熟悉</w:t>
      </w:r>
      <w:r w:rsidRPr="00382C7E">
        <w:rPr>
          <w:rFonts w:ascii="楷体" w:eastAsia="楷体" w:hAnsi="楷体"/>
          <w:b/>
          <w:bCs/>
        </w:rPr>
        <w:t>J-K触发器、D触发器和T触发器的逻辑功能。</w:t>
      </w:r>
    </w:p>
    <w:p w14:paraId="6C6DEC9A" w14:textId="6E2D003E" w:rsidR="00382C7E" w:rsidRDefault="00382C7E" w:rsidP="00382C7E">
      <w:pPr>
        <w:pStyle w:val="a9"/>
        <w:numPr>
          <w:ilvl w:val="1"/>
          <w:numId w:val="2"/>
        </w:numPr>
        <w:spacing w:line="278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掌握</w:t>
      </w:r>
      <w:r w:rsidRPr="00382C7E">
        <w:rPr>
          <w:rFonts w:ascii="楷体" w:eastAsia="楷体" w:hAnsi="楷体"/>
          <w:b/>
          <w:bCs/>
        </w:rPr>
        <w:t xml:space="preserve"> 74LS74、74LS73的触发方式和使用方法。</w:t>
      </w:r>
    </w:p>
    <w:p w14:paraId="5D0D7299" w14:textId="5E30C30C" w:rsidR="00382C7E" w:rsidRDefault="00382C7E" w:rsidP="00382C7E">
      <w:pPr>
        <w:pStyle w:val="a9"/>
        <w:numPr>
          <w:ilvl w:val="1"/>
          <w:numId w:val="2"/>
        </w:numPr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掌握使用</w:t>
      </w:r>
      <w:r w:rsidRPr="00382C7E">
        <w:rPr>
          <w:rFonts w:ascii="楷体" w:eastAsia="楷体" w:hAnsi="楷体"/>
          <w:b/>
          <w:bCs/>
        </w:rPr>
        <w:t>J-K触发器构成D触发器、T触发器的方法。</w:t>
      </w:r>
    </w:p>
    <w:p w14:paraId="53BCFD93" w14:textId="475AC462" w:rsidR="00382C7E" w:rsidRDefault="00382C7E" w:rsidP="00382C7E">
      <w:pPr>
        <w:pStyle w:val="a9"/>
        <w:numPr>
          <w:ilvl w:val="1"/>
          <w:numId w:val="2"/>
        </w:numPr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熟悉</w:t>
      </w:r>
      <w:r w:rsidRPr="00382C7E">
        <w:rPr>
          <w:rFonts w:ascii="楷体" w:eastAsia="楷体" w:hAnsi="楷体"/>
          <w:b/>
          <w:bCs/>
        </w:rPr>
        <w:t xml:space="preserve"> J-K触发器的逻辑功能。</w:t>
      </w:r>
    </w:p>
    <w:p w14:paraId="4EB47200" w14:textId="7E316328" w:rsidR="00382C7E" w:rsidRDefault="00382C7E" w:rsidP="00382C7E">
      <w:pPr>
        <w:pStyle w:val="a9"/>
        <w:numPr>
          <w:ilvl w:val="1"/>
          <w:numId w:val="2"/>
        </w:numPr>
        <w:spacing w:line="278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 w:hint="eastAsia"/>
          <w:b/>
          <w:bCs/>
        </w:rPr>
        <w:t>掌握</w:t>
      </w:r>
      <w:r w:rsidRPr="00382C7E">
        <w:rPr>
          <w:rFonts w:ascii="楷体" w:eastAsia="楷体" w:hAnsi="楷体"/>
          <w:b/>
          <w:bCs/>
        </w:rPr>
        <w:t xml:space="preserve"> J-K触发器构成移位寄存器的设计方法。</w:t>
      </w:r>
    </w:p>
    <w:p w14:paraId="0F095313" w14:textId="74B3DF11" w:rsidR="00382C7E" w:rsidRDefault="00382C7E" w:rsidP="00382C7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实验原理和设计思路</w:t>
      </w:r>
    </w:p>
    <w:p w14:paraId="28E652F6" w14:textId="0C7E85C3" w:rsidR="00382C7E" w:rsidRDefault="00382C7E" w:rsidP="00382C7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/>
          <w:b/>
          <w:bCs/>
        </w:rPr>
        <w:t>J-K 触发器</w:t>
      </w:r>
    </w:p>
    <w:p w14:paraId="26A669CC" w14:textId="4B1BE7D7" w:rsid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 xml:space="preserve">特性方程 : </w:t>
      </w:r>
      <m:oMath>
        <m:sSup>
          <m:sSup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p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n+1</m:t>
            </m:r>
          </m:sup>
        </m:sSup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=J</m:t>
        </m:r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楷体" w:hAnsi="Cambria Math"/>
                    <w:b/>
                    <w:bCs/>
                    <w:i/>
                    <w:sz w:val="22"/>
                    <w:szCs w:val="24"/>
                    <w14:ligatures w14:val="standardContextual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="楷体" w:hAnsi="Cambria Math"/>
                    <w:sz w:val="22"/>
                    <w:szCs w:val="24"/>
                    <w14:ligatures w14:val="standardContextual"/>
                  </w:rPr>
                  <m:t>Q</m:t>
                </m:r>
              </m:e>
            </m:acc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</m:t>
            </m:r>
          </m:sub>
        </m:sSub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+</m:t>
        </m:r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K</m:t>
            </m:r>
          </m:e>
        </m:acc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</m:t>
            </m:r>
          </m:sub>
        </m:sSub>
      </m:oMath>
    </w:p>
    <w:p w14:paraId="60D61C6D" w14:textId="4FDBAA82" w:rsid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74LS73功能表</w:t>
      </w:r>
      <w:r w:rsidR="00DB041A">
        <w:rPr>
          <w:rFonts w:ascii="楷体" w:eastAsia="楷体" w:hAnsi="楷体" w:hint="eastAsia"/>
          <w:b/>
          <w:bCs/>
        </w:rPr>
        <w:t>（下降沿出触发）</w:t>
      </w:r>
    </w:p>
    <w:p w14:paraId="398D2CC3" w14:textId="736AB645" w:rsidR="00382C7E" w:rsidRDefault="00382C7E" w:rsidP="00382C7E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/>
          <w:b/>
          <w:bCs/>
        </w:rPr>
        <w:drawing>
          <wp:inline distT="0" distB="0" distL="0" distR="0" wp14:anchorId="5FDF7245" wp14:editId="7D0C16C9">
            <wp:extent cx="4016829" cy="2238611"/>
            <wp:effectExtent l="0" t="0" r="3175" b="0"/>
            <wp:docPr id="190586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647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3173" cy="22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E91" w14:textId="664F9DBD" w:rsidR="00382C7E" w:rsidRDefault="00382C7E" w:rsidP="00382C7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382C7E">
        <w:rPr>
          <w:rFonts w:ascii="楷体" w:eastAsia="楷体" w:hAnsi="楷体"/>
          <w:b/>
          <w:bCs/>
        </w:rPr>
        <w:t>D 触发器</w:t>
      </w:r>
      <w:r w:rsidR="00DB041A">
        <w:rPr>
          <w:rFonts w:ascii="楷体" w:eastAsia="楷体" w:hAnsi="楷体" w:hint="eastAsia"/>
          <w:b/>
          <w:bCs/>
        </w:rPr>
        <w:t>（上升沿触发）</w:t>
      </w:r>
    </w:p>
    <w:p w14:paraId="012C45C1" w14:textId="4E7F6B71" w:rsidR="00382C7E" w:rsidRP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特性方程：</w:t>
      </w:r>
      <m:oMath>
        <m:sSup>
          <m:sSupPr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sSup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N+1</m:t>
            </m:r>
          </m:sup>
        </m:sSup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=D</m:t>
        </m:r>
      </m:oMath>
    </w:p>
    <w:p w14:paraId="2E4A2F12" w14:textId="0DA18519" w:rsidR="00382C7E" w:rsidRDefault="00382C7E" w:rsidP="00382C7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74LS74功能表</w:t>
      </w:r>
    </w:p>
    <w:p w14:paraId="0EED57EB" w14:textId="15A2703E" w:rsidR="00382C7E" w:rsidRDefault="00DB041A" w:rsidP="00382C7E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/>
          <w:b/>
          <w:bCs/>
        </w:rPr>
        <w:drawing>
          <wp:inline distT="0" distB="0" distL="0" distR="0" wp14:anchorId="13B8BCEA" wp14:editId="419F3EC8">
            <wp:extent cx="3810000" cy="1015572"/>
            <wp:effectExtent l="0" t="0" r="0" b="0"/>
            <wp:docPr id="1087716609" name="图片 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6609" name="图片 1" descr="手机屏幕截图&#10;&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2368" cy="10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AB9" w14:textId="1BF777D6" w:rsidR="00DB041A" w:rsidRDefault="00DB041A" w:rsidP="00DB041A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 w:hint="eastAsia"/>
          <w:b/>
          <w:bCs/>
        </w:rPr>
        <w:t>使用</w:t>
      </w:r>
      <w:r w:rsidRPr="00DB041A">
        <w:rPr>
          <w:rFonts w:ascii="楷体" w:eastAsia="楷体" w:hAnsi="楷体"/>
          <w:b/>
          <w:bCs/>
        </w:rPr>
        <w:t xml:space="preserve"> J-K 触发器实现右移寄存器</w:t>
      </w:r>
    </w:p>
    <w:p w14:paraId="10765941" w14:textId="4CA36B3F" w:rsidR="00DB041A" w:rsidRDefault="00DB041A" w:rsidP="00DB041A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/>
          <w:b/>
          <w:bCs/>
        </w:rPr>
        <w:lastRenderedPageBreak/>
        <w:drawing>
          <wp:inline distT="0" distB="0" distL="0" distR="0" wp14:anchorId="34562F59" wp14:editId="57288741">
            <wp:extent cx="4229100" cy="1828401"/>
            <wp:effectExtent l="0" t="0" r="0" b="635"/>
            <wp:docPr id="189388257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82579" name="图片 1" descr="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0926" cy="183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ED03" w14:textId="2B1D16D2" w:rsidR="00DB041A" w:rsidRPr="00DB041A" w:rsidRDefault="00DB041A" w:rsidP="00DB041A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DB041A">
        <w:rPr>
          <w:rFonts w:ascii="楷体" w:eastAsia="楷体" w:hAnsi="楷体"/>
          <w:b/>
          <w:bCs/>
        </w:rPr>
        <w:t>J-K触发器第一级触发器（最左位</w:t>
      </w:r>
      <w:r w:rsidR="00C02277">
        <w:rPr>
          <w:rFonts w:ascii="楷体" w:eastAsia="楷体" w:hAnsi="楷体" w:hint="eastAsia"/>
          <w:b/>
          <w:bCs/>
        </w:rPr>
        <w:t>）</w:t>
      </w:r>
      <w:r w:rsidRPr="00DB041A">
        <w:rPr>
          <w:rFonts w:ascii="楷体" w:eastAsia="楷体" w:hAnsi="楷体"/>
          <w:b/>
          <w:bCs/>
        </w:rPr>
        <w:t>J3=</w:t>
      </w:r>
      <m:oMath>
        <m:r>
          <m:rPr>
            <m:sty m:val="bi"/>
          </m:rPr>
          <w:rPr>
            <w:rFonts w:ascii="Cambria Math" w:eastAsia="楷体" w:hAnsi="Cambria Math" w:hint="eastAsia"/>
          </w:rPr>
          <m:t>DS</m:t>
        </m:r>
        <m:r>
          <m:rPr>
            <m:sty m:val="bi"/>
          </m:rPr>
          <w:rPr>
            <w:rFonts w:ascii="Cambria Math" w:eastAsia="楷体" w:hAnsi="Cambria Math"/>
            <w:sz w:val="22"/>
            <w:szCs w:val="24"/>
            <w14:ligatures w14:val="standardContextual"/>
          </w:rPr>
          <m:t>R</m:t>
        </m:r>
      </m:oMath>
      <w:r>
        <w:rPr>
          <w:rFonts w:ascii="楷体" w:eastAsia="楷体" w:hAnsi="楷体" w:hint="eastAsia"/>
          <w:b/>
          <w:bCs/>
        </w:rPr>
        <w:t>、K3=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DSR</m:t>
            </m:r>
          </m:e>
        </m:acc>
      </m:oMath>
      <w:r w:rsidRPr="00DB041A">
        <w:rPr>
          <w:rFonts w:ascii="楷体" w:eastAsia="楷体" w:hAnsi="楷体"/>
          <w:b/>
          <w:bCs/>
        </w:rPr>
        <w:t>第一级触发器的输出Q3，按J2=Q3、K2=</w:t>
      </w:r>
      <m:oMath>
        <m:acc>
          <m:accPr>
            <m:chr m:val="̅"/>
            <m:ctrlPr>
              <w:rPr>
                <w:rFonts w:ascii="Cambria Math" w:eastAsia="Microsoft JhengHei" w:hAnsi="Cambria Math" w:cs="Microsoft JhengHei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  <w:szCs w:val="24"/>
                <w14:ligatures w14:val="standardContextual"/>
              </w:rPr>
              <m:t>Q</m:t>
            </m:r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  <w:szCs w:val="24"/>
                <w14:ligatures w14:val="standardContextual"/>
              </w:rPr>
              <m:t>3</m:t>
            </m:r>
          </m:e>
        </m:acc>
      </m:oMath>
      <w:r w:rsidRPr="00DB041A">
        <w:rPr>
          <w:rFonts w:ascii="楷体" w:eastAsia="楷体" w:hAnsi="楷体"/>
          <w:b/>
          <w:bCs/>
        </w:rPr>
        <w:t>接入下一级触发器。第三、四级触发器也按照第二级触发</w:t>
      </w:r>
      <w:r>
        <w:rPr>
          <w:rFonts w:ascii="楷体" w:eastAsia="楷体" w:hAnsi="楷体" w:hint="eastAsia"/>
          <w:b/>
          <w:bCs/>
        </w:rPr>
        <w:t>。</w:t>
      </w:r>
    </w:p>
    <w:p w14:paraId="618D3E8D" w14:textId="366B4A2A" w:rsidR="00DB041A" w:rsidRDefault="00DB041A" w:rsidP="00DB041A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当需要清零时，</w:t>
      </w:r>
      <w:r w:rsidR="00C02277">
        <w:rPr>
          <w:rFonts w:ascii="楷体" w:eastAsia="楷体" w:hAnsi="楷体" w:hint="eastAsia"/>
          <w:b/>
          <w:bCs/>
        </w:rPr>
        <w:t>清零端（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  <w:szCs w:val="24"/>
                <w14:ligatures w14:val="standardContextual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  <w:szCs w:val="24"/>
                <w14:ligatures w14:val="standardContextual"/>
              </w:rPr>
              <m:t>R</m:t>
            </m:r>
          </m:e>
        </m:acc>
      </m:oMath>
      <w:r w:rsidR="00C02277">
        <w:rPr>
          <w:rFonts w:ascii="楷体" w:eastAsia="楷体" w:hAnsi="楷体" w:hint="eastAsia"/>
          <w:b/>
          <w:bCs/>
        </w:rPr>
        <w:t>）接入低电平。</w:t>
      </w:r>
    </w:p>
    <w:p w14:paraId="6EF79507" w14:textId="642AC7EE" w:rsidR="00C02277" w:rsidRDefault="00C02277" w:rsidP="00C02277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C02277">
        <w:rPr>
          <w:rFonts w:ascii="楷体" w:eastAsia="楷体" w:hAnsi="楷体" w:hint="eastAsia"/>
          <w:b/>
          <w:bCs/>
        </w:rPr>
        <w:t>使用</w:t>
      </w:r>
      <w:r w:rsidRPr="00C02277">
        <w:rPr>
          <w:rFonts w:ascii="楷体" w:eastAsia="楷体" w:hAnsi="楷体"/>
          <w:b/>
          <w:bCs/>
        </w:rPr>
        <w:t xml:space="preserve"> J-K 触发器实现双向移位寄存器</w:t>
      </w:r>
    </w:p>
    <w:p w14:paraId="66668563" w14:textId="58C010EE" w:rsidR="00C02277" w:rsidRDefault="00C02277" w:rsidP="00C02277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C02277">
        <w:rPr>
          <w:rFonts w:ascii="楷体" w:eastAsia="楷体" w:hAnsi="楷体"/>
          <w:b/>
          <w:bCs/>
        </w:rPr>
        <w:drawing>
          <wp:inline distT="0" distB="0" distL="0" distR="0" wp14:anchorId="5B565160" wp14:editId="593BAD76">
            <wp:extent cx="2133600" cy="2386438"/>
            <wp:effectExtent l="0" t="0" r="0" b="0"/>
            <wp:docPr id="154064493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4936" name="图片 1" descr="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2495" cy="23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5D27" w14:textId="07B64C12" w:rsidR="00C02277" w:rsidRDefault="00C02277" w:rsidP="00C02277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如何实现呢？可以通过四选一数据选择器（如下图），</w:t>
      </w:r>
      <w:r w:rsidRPr="00C02277">
        <w:rPr>
          <w:rFonts w:ascii="楷体" w:eastAsia="楷体" w:hAnsi="楷体" w:hint="eastAsia"/>
          <w:b/>
          <w:bCs/>
        </w:rPr>
        <w:t>可将每一级</w:t>
      </w:r>
      <w:r w:rsidRPr="00C02277">
        <w:rPr>
          <w:rFonts w:ascii="楷体" w:eastAsia="楷体" w:hAnsi="楷体"/>
          <w:b/>
          <w:bCs/>
        </w:rPr>
        <w:t>J-K触发器的J端和K端的接入信号通过四选一数据选择器</w:t>
      </w:r>
      <w:r>
        <w:rPr>
          <w:rFonts w:ascii="楷体" w:eastAsia="楷体" w:hAnsi="楷体" w:hint="eastAsia"/>
          <w:b/>
          <w:bCs/>
        </w:rPr>
        <w:t>。</w:t>
      </w:r>
    </w:p>
    <w:p w14:paraId="1118645A" w14:textId="6E8624F0" w:rsidR="00C02277" w:rsidRDefault="00C02277" w:rsidP="00C02277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B440B51" wp14:editId="1CD1AAFB">
            <wp:extent cx="1605643" cy="1432824"/>
            <wp:effectExtent l="0" t="0" r="0" b="0"/>
            <wp:docPr id="168938533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85337" name="图片 1" descr="图示, 示意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5759" cy="14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04" w14:textId="698E272C" w:rsidR="00C02277" w:rsidRDefault="00C02277" w:rsidP="00C02277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C02277">
        <w:rPr>
          <w:rFonts w:ascii="楷体" w:eastAsia="楷体" w:hAnsi="楷体" w:hint="eastAsia"/>
          <w:b/>
          <w:bCs/>
        </w:rPr>
        <w:t>汽车尾灯模拟电路</w:t>
      </w:r>
    </w:p>
    <w:p w14:paraId="6732CDD3" w14:textId="77777777" w:rsidR="00963831" w:rsidRPr="00963831" w:rsidRDefault="00963831" w:rsidP="00963831">
      <w:pPr>
        <w:pStyle w:val="a9"/>
        <w:spacing w:after="160" w:line="480" w:lineRule="auto"/>
        <w:ind w:left="880"/>
        <w:jc w:val="left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lastRenderedPageBreak/>
        <w:t>使用</w:t>
      </w:r>
      <w:r w:rsidRPr="00963831">
        <w:rPr>
          <w:rFonts w:ascii="楷体" w:eastAsia="楷体" w:hAnsi="楷体"/>
          <w:b/>
          <w:bCs/>
        </w:rPr>
        <w:t xml:space="preserve"> J-K 触发器搭建的双向移位寄存器作为汽车尾灯控制器，并使用数字电</w:t>
      </w:r>
    </w:p>
    <w:p w14:paraId="4685D5F9" w14:textId="729C4C0E" w:rsidR="00C02277" w:rsidRDefault="00963831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路实验箱上</w:t>
      </w:r>
      <w:r w:rsidRPr="00963831">
        <w:rPr>
          <w:rFonts w:ascii="楷体" w:eastAsia="楷体" w:hAnsi="楷体"/>
          <w:b/>
          <w:bCs/>
        </w:rPr>
        <w:t>LED电平显示器（编号5-8以及13-16）可模拟汽车的尾灯。</w:t>
      </w:r>
    </w:p>
    <w:p w14:paraId="41F84B63" w14:textId="255C5CB4" w:rsid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汽车正常行驶时，所有尾灯都不亮。</w:t>
      </w:r>
    </w:p>
    <w:p w14:paraId="6A9BB444" w14:textId="77777777" w:rsidR="00963831" w:rsidRP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汽车左转向时，八盏灯依次向左点亮，如图</w:t>
      </w:r>
      <w:r w:rsidRPr="00963831">
        <w:rPr>
          <w:rFonts w:ascii="楷体" w:eastAsia="楷体" w:hAnsi="楷体"/>
          <w:b/>
          <w:bCs/>
        </w:rPr>
        <w:t>11-4 所示（黑点表示点亮的尾</w:t>
      </w:r>
    </w:p>
    <w:p w14:paraId="0869ED7A" w14:textId="725F8B29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灯）。</w:t>
      </w:r>
    </w:p>
    <w:p w14:paraId="23A84526" w14:textId="713AE7B4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</w:rPr>
        <w:drawing>
          <wp:inline distT="0" distB="0" distL="0" distR="0" wp14:anchorId="7BD7D5D4" wp14:editId="68C56E93">
            <wp:extent cx="3902529" cy="1152059"/>
            <wp:effectExtent l="0" t="0" r="3175" b="0"/>
            <wp:docPr id="1074237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7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3012" cy="11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F342" w14:textId="77777777" w:rsidR="00963831" w:rsidRP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汽车右转向时，八盏灯依次向右点亮，如图</w:t>
      </w:r>
      <w:r w:rsidRPr="00963831">
        <w:rPr>
          <w:rFonts w:ascii="楷体" w:eastAsia="楷体" w:hAnsi="楷体"/>
          <w:b/>
          <w:bCs/>
        </w:rPr>
        <w:t>11-5 所示（黑点表示点亮的尾</w:t>
      </w:r>
    </w:p>
    <w:p w14:paraId="050C8E56" w14:textId="3FAD964D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灯）。</w:t>
      </w:r>
    </w:p>
    <w:p w14:paraId="2363B2FF" w14:textId="22990B01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</w:rPr>
        <w:drawing>
          <wp:inline distT="0" distB="0" distL="0" distR="0" wp14:anchorId="6447F3E3" wp14:editId="15810221">
            <wp:extent cx="3902075" cy="1252460"/>
            <wp:effectExtent l="0" t="0" r="3175" b="5080"/>
            <wp:docPr id="783570380" name="图片 1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0380" name="图片 1" descr="图片包含 形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4826" cy="12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AABD" w14:textId="745A99E5" w:rsidR="00963831" w:rsidRDefault="00963831" w:rsidP="00963831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汽车紧急停车时，所有尾灯点亮并闪烁，如图</w:t>
      </w:r>
      <w:r w:rsidRPr="00963831">
        <w:rPr>
          <w:rFonts w:ascii="楷体" w:eastAsia="楷体" w:hAnsi="楷体"/>
          <w:b/>
          <w:bCs/>
        </w:rPr>
        <w:t>11-6（黑点表示点亮的尾灯）。</w:t>
      </w:r>
    </w:p>
    <w:p w14:paraId="66DC7D43" w14:textId="01AC355B" w:rsid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</w:rPr>
        <w:drawing>
          <wp:inline distT="0" distB="0" distL="0" distR="0" wp14:anchorId="46879F8D" wp14:editId="2AB9931A">
            <wp:extent cx="3777343" cy="878621"/>
            <wp:effectExtent l="0" t="0" r="0" b="0"/>
            <wp:docPr id="10914454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5410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3185" cy="8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F0D5" w14:textId="13D020DC" w:rsidR="00963831" w:rsidRPr="00963831" w:rsidRDefault="00963831" w:rsidP="00963831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t>可以看出根据上述尾灯状态转换图中八盏灯点亮的重复性，</w:t>
      </w:r>
      <w:r w:rsidRPr="00963831">
        <w:rPr>
          <w:rFonts w:ascii="楷体" w:eastAsia="楷体" w:hAnsi="楷体"/>
          <w:b/>
          <w:bCs/>
        </w:rPr>
        <w:t>5和13，6和14，</w:t>
      </w:r>
    </w:p>
    <w:p w14:paraId="22394471" w14:textId="2BB5B12B" w:rsidR="00963831" w:rsidRPr="00963831" w:rsidRDefault="00963831" w:rsidP="00963831">
      <w:pPr>
        <w:pStyle w:val="a9"/>
        <w:spacing w:line="480" w:lineRule="auto"/>
        <w:ind w:left="1320"/>
        <w:rPr>
          <w:rFonts w:ascii="楷体" w:eastAsia="楷体" w:hAnsi="楷体" w:hint="eastAsia"/>
          <w:b/>
          <w:bCs/>
        </w:rPr>
      </w:pPr>
      <w:r w:rsidRPr="00963831">
        <w:rPr>
          <w:rFonts w:ascii="楷体" w:eastAsia="楷体" w:hAnsi="楷体"/>
          <w:b/>
          <w:bCs/>
        </w:rPr>
        <w:t>7和15，8和16分别可接同一控制信号，使用一个4 位双向移位寄存器就可实</w:t>
      </w:r>
      <w:r w:rsidRPr="00963831">
        <w:rPr>
          <w:rFonts w:ascii="楷体" w:eastAsia="楷体" w:hAnsi="楷体" w:hint="eastAsia"/>
          <w:b/>
          <w:bCs/>
        </w:rPr>
        <w:t>现上述汽车尾灯功能。</w:t>
      </w:r>
    </w:p>
    <w:p w14:paraId="0B7D788A" w14:textId="67F69F5D" w:rsidR="00382C7E" w:rsidRDefault="00382C7E" w:rsidP="00382C7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实验内容</w:t>
      </w:r>
    </w:p>
    <w:p w14:paraId="510B0A63" w14:textId="6BDDE8C7" w:rsidR="00963831" w:rsidRDefault="00963831" w:rsidP="00963831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/>
          <w:b/>
          <w:bCs/>
        </w:rPr>
        <w:t>J-K 触发器的动态功能测试。</w:t>
      </w:r>
    </w:p>
    <w:p w14:paraId="479B2FAB" w14:textId="1A15C8E1" w:rsidR="00382C7E" w:rsidRDefault="00963831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 w:rsidRPr="00963831">
        <w:rPr>
          <w:rFonts w:ascii="楷体" w:eastAsia="楷体" w:hAnsi="楷体" w:hint="eastAsia"/>
          <w:b/>
          <w:bCs/>
        </w:rPr>
        <w:lastRenderedPageBreak/>
        <w:t>将</w:t>
      </w:r>
      <w:r w:rsidRPr="00963831">
        <w:rPr>
          <w:rFonts w:ascii="楷体" w:eastAsia="楷体" w:hAnsi="楷体"/>
          <w:b/>
          <w:bCs/>
        </w:rPr>
        <w:t xml:space="preserve"> 74LS197接成八进制计数器，即10KHz连续脉冲接反相器后与74LS197 的CP1 相连（避免连续脉冲的下降沿使74LS197和74LS73同时翻</w:t>
      </w:r>
      <w:r w:rsidRPr="00963831">
        <w:rPr>
          <w:rFonts w:ascii="楷体" w:eastAsia="楷体" w:hAnsi="楷体" w:hint="eastAsia"/>
          <w:b/>
          <w:bCs/>
        </w:rPr>
        <w:t>转），将</w:t>
      </w:r>
      <w:r w:rsidRPr="00963831">
        <w:rPr>
          <w:rFonts w:ascii="楷体" w:eastAsia="楷体" w:hAnsi="楷体"/>
          <w:b/>
          <w:bCs/>
        </w:rPr>
        <w:t>74LS197的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MR</m:t>
            </m:r>
          </m:e>
        </m:acc>
      </m:oMath>
      <w:r w:rsidRPr="00963831">
        <w:rPr>
          <w:rFonts w:ascii="楷体" w:eastAsia="楷体" w:hAnsi="楷体"/>
          <w:b/>
          <w:bCs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PL</m:t>
            </m:r>
          </m:e>
        </m:acc>
      </m:oMath>
      <w:r w:rsidRPr="00963831">
        <w:rPr>
          <w:rFonts w:ascii="楷体" w:eastAsia="楷体" w:hAnsi="楷体"/>
          <w:b/>
          <w:bCs/>
        </w:rPr>
        <w:t>接高电平 ，Q1、Q2、Q3 作为输出。并将74LS19</w:t>
      </w:r>
      <w:r>
        <w:rPr>
          <w:rFonts w:ascii="楷体" w:eastAsia="楷体" w:hAnsi="楷体" w:hint="eastAsia"/>
          <w:b/>
          <w:bCs/>
        </w:rPr>
        <w:t>7</w:t>
      </w:r>
      <w:r w:rsidRPr="00963831">
        <w:rPr>
          <w:rFonts w:ascii="楷体" w:eastAsia="楷体" w:hAnsi="楷体" w:hint="eastAsia"/>
          <w:b/>
          <w:bCs/>
        </w:rPr>
        <w:t>的输出</w:t>
      </w:r>
      <w:r w:rsidRPr="00963831">
        <w:rPr>
          <w:rFonts w:ascii="楷体" w:eastAsia="楷体" w:hAnsi="楷体"/>
          <w:b/>
          <w:bCs/>
        </w:rPr>
        <w:t>Q1 接74LS73的J1，Q2接74LS73的K1，10KHz连续脉冲接74LS73</w:t>
      </w:r>
      <w:r w:rsidRPr="00963831">
        <w:rPr>
          <w:rFonts w:ascii="楷体" w:eastAsia="楷体" w:hAnsi="楷体" w:hint="eastAsia"/>
          <w:b/>
          <w:bCs/>
        </w:rPr>
        <w:t>的</w:t>
      </w:r>
      <w:r w:rsidRPr="00963831">
        <w:rPr>
          <w:rFonts w:ascii="楷体" w:eastAsia="楷体" w:hAnsi="楷体"/>
          <w:b/>
          <w:bCs/>
        </w:rPr>
        <w:t>CP1，将74LS73的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CR</m:t>
            </m:r>
            <m:r>
              <m:rPr>
                <m:sty m:val="bi"/>
              </m:rPr>
              <w:rPr>
                <w:rFonts w:ascii="Cambria Math" w:eastAsia="楷体" w:hAnsi="Cambria Math"/>
              </w:rPr>
              <m:t>1</m:t>
            </m:r>
          </m:e>
        </m:acc>
      </m:oMath>
      <w:r w:rsidRPr="00963831">
        <w:rPr>
          <w:rFonts w:ascii="楷体" w:eastAsia="楷体" w:hAnsi="楷体"/>
          <w:b/>
          <w:bCs/>
        </w:rPr>
        <w:t>接手动负脉冲。实验时先按一下负脉冲按键，使74LS73输出清零。使用示波器数字通道观察并记录74LS73的CP1、J1、K1、Q1波形</w:t>
      </w:r>
      <w:r>
        <w:rPr>
          <w:rFonts w:ascii="楷体" w:eastAsia="楷体" w:hAnsi="楷体" w:hint="eastAsia"/>
          <w:b/>
          <w:bCs/>
        </w:rPr>
        <w:t>.</w:t>
      </w:r>
    </w:p>
    <w:p w14:paraId="2AD1A5E6" w14:textId="477638EF" w:rsidR="00963831" w:rsidRDefault="00963831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实验图：</w:t>
      </w:r>
    </w:p>
    <w:p w14:paraId="795BDA49" w14:textId="6BCC2B0D" w:rsidR="000F5CBE" w:rsidRDefault="000F5CBE" w:rsidP="00963831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</w:rPr>
        <w:drawing>
          <wp:inline distT="0" distB="0" distL="0" distR="0" wp14:anchorId="2B03B33A" wp14:editId="70E15EDC">
            <wp:extent cx="4599215" cy="3447885"/>
            <wp:effectExtent l="0" t="0" r="0" b="635"/>
            <wp:docPr id="905592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71" cy="345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880" w:type="dxa"/>
        <w:tblLook w:val="04A0" w:firstRow="1" w:lastRow="0" w:firstColumn="1" w:lastColumn="0" w:noHBand="0" w:noVBand="1"/>
      </w:tblPr>
      <w:tblGrid>
        <w:gridCol w:w="7426"/>
      </w:tblGrid>
      <w:tr w:rsidR="000F5CBE" w14:paraId="13E6B450" w14:textId="77777777" w:rsidTr="000F5CB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CE18CE3" w14:textId="4E5BF6B0" w:rsidR="000F5CBE" w:rsidRDefault="000F5CBE" w:rsidP="00963831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7E2356B2" wp14:editId="5329424D">
                  <wp:extent cx="4544981" cy="3407228"/>
                  <wp:effectExtent l="0" t="0" r="8255" b="3175"/>
                  <wp:docPr id="10285363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514" cy="3412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CBE" w14:paraId="5DB952DD" w14:textId="77777777" w:rsidTr="000F5CB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4A01E5B" w14:textId="411A05D6" w:rsidR="000F5CBE" w:rsidRDefault="000F5CBE" w:rsidP="000F5CBE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注：D0、D1、D2、D3分别代表CLK，J、K、Q</w:t>
            </w:r>
          </w:p>
        </w:tc>
      </w:tr>
    </w:tbl>
    <w:p w14:paraId="4FBAF8B6" w14:textId="2DA0007A" w:rsidR="000F5CBE" w:rsidRDefault="000F5CBE" w:rsidP="000F5CB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0F5CBE">
        <w:rPr>
          <w:rFonts w:ascii="楷体" w:eastAsia="楷体" w:hAnsi="楷体"/>
          <w:b/>
          <w:bCs/>
          <w:sz w:val="22"/>
        </w:rPr>
        <w:t>D 触发器的动态功能测试。</w:t>
      </w:r>
    </w:p>
    <w:p w14:paraId="04A72C3F" w14:textId="19F907D4" w:rsidR="000F5CBE" w:rsidRDefault="000F5CBE" w:rsidP="000F5CBE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0F5CBE">
        <w:rPr>
          <w:rFonts w:ascii="楷体" w:eastAsia="楷体" w:hAnsi="楷体" w:hint="eastAsia"/>
          <w:b/>
          <w:bCs/>
          <w:sz w:val="22"/>
        </w:rPr>
        <w:t>将</w:t>
      </w:r>
      <w:r w:rsidRPr="000F5CBE">
        <w:rPr>
          <w:rFonts w:ascii="楷体" w:eastAsia="楷体" w:hAnsi="楷体"/>
          <w:b/>
          <w:bCs/>
          <w:sz w:val="22"/>
        </w:rPr>
        <w:t>74LS197接成二进制计数器，即CP0接10KHz连续脉冲，将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MR</m:t>
            </m:r>
          </m:e>
        </m:acc>
      </m:oMath>
      <w:r w:rsidRPr="00963831">
        <w:rPr>
          <w:rFonts w:ascii="楷体" w:eastAsia="楷体" w:hAnsi="楷体"/>
          <w:b/>
          <w:bCs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</w:rPr>
              <m:t>PL</m:t>
            </m:r>
          </m:e>
        </m:acc>
      </m:oMath>
      <w:r w:rsidRPr="000F5CBE">
        <w:rPr>
          <w:rFonts w:ascii="楷体" w:eastAsia="楷体" w:hAnsi="楷体" w:hint="eastAsia"/>
          <w:b/>
          <w:bCs/>
          <w:sz w:val="22"/>
        </w:rPr>
        <w:t>接高电平，</w:t>
      </w:r>
      <w:r w:rsidRPr="000F5CBE">
        <w:rPr>
          <w:rFonts w:ascii="楷体" w:eastAsia="楷体" w:hAnsi="楷体"/>
          <w:b/>
          <w:bCs/>
          <w:sz w:val="22"/>
        </w:rPr>
        <w:t>Q0作为输出。并将74LS197的输出Q0接74LS74的D1，10KHz</w:t>
      </w:r>
      <w:r w:rsidRPr="000F5CBE">
        <w:rPr>
          <w:rFonts w:ascii="楷体" w:eastAsia="楷体" w:hAnsi="楷体" w:hint="eastAsia"/>
          <w:b/>
          <w:bCs/>
          <w:sz w:val="22"/>
        </w:rPr>
        <w:t>连续脉冲同时接</w:t>
      </w:r>
      <w:r w:rsidRPr="000F5CBE">
        <w:rPr>
          <w:rFonts w:ascii="楷体" w:eastAsia="楷体" w:hAnsi="楷体"/>
          <w:b/>
          <w:bCs/>
          <w:sz w:val="22"/>
        </w:rPr>
        <w:t>74LS74的CP1，将74LS7</w:t>
      </w:r>
      <w:r w:rsidR="00D94D42">
        <w:rPr>
          <w:rFonts w:ascii="楷体" w:eastAsia="楷体" w:hAnsi="楷体" w:hint="eastAsia"/>
          <w:b/>
          <w:bCs/>
          <w:sz w:val="22"/>
        </w:rPr>
        <w:t>4</w:t>
      </w:r>
      <w:r w:rsidRPr="000F5CBE">
        <w:rPr>
          <w:rFonts w:ascii="楷体" w:eastAsia="楷体" w:hAnsi="楷体"/>
          <w:b/>
          <w:bCs/>
          <w:sz w:val="22"/>
        </w:rPr>
        <w:t>的</w:t>
      </w:r>
      <m:oMath>
        <m:acc>
          <m:accPr>
            <m:chr m:val="̅"/>
            <m:ctrlPr>
              <w:rPr>
                <w:rFonts w:ascii="Cambria Math" w:eastAsia="Microsoft JhengHei" w:hAnsi="Cambria Math" w:cs="Microsoft JhengHei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Microsoft JhengHei" w:hint="eastAsia"/>
                <w:sz w:val="22"/>
              </w:rPr>
              <m:t>SD</m:t>
            </m:r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</w:rPr>
              <m:t>1</m:t>
            </m:r>
          </m:e>
        </m:acc>
      </m:oMath>
      <w:r w:rsidRPr="000F5CBE">
        <w:rPr>
          <w:rFonts w:ascii="楷体" w:eastAsia="楷体" w:hAnsi="楷体"/>
          <w:b/>
          <w:bCs/>
          <w:sz w:val="22"/>
        </w:rPr>
        <w:t>接高电平，</w:t>
      </w:r>
      <m:oMath>
        <m:acc>
          <m:accPr>
            <m:chr m:val="̅"/>
            <m:ctrlPr>
              <w:rPr>
                <w:rFonts w:ascii="Cambria Math" w:eastAsia="Microsoft JhengHei" w:hAnsi="Cambria Math" w:cs="Microsoft JhengHei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Microsoft JhengHei" w:hint="eastAsia"/>
                <w:sz w:val="22"/>
              </w:rPr>
              <m:t>RD</m:t>
            </m:r>
            <m:r>
              <m:rPr>
                <m:sty m:val="bi"/>
              </m:rPr>
              <w:rPr>
                <w:rFonts w:ascii="Cambria Math" w:eastAsia="Microsoft JhengHei" w:hAnsi="Cambria Math" w:cs="Microsoft JhengHei"/>
                <w:sz w:val="22"/>
              </w:rPr>
              <m:t>1</m:t>
            </m:r>
          </m:e>
        </m:acc>
      </m:oMath>
      <w:r w:rsidRPr="000F5CBE">
        <w:rPr>
          <w:rFonts w:ascii="楷体" w:eastAsia="楷体" w:hAnsi="楷体" w:hint="eastAsia"/>
          <w:b/>
          <w:bCs/>
          <w:sz w:val="22"/>
        </w:rPr>
        <w:t>接手动负脉冲。实验先按一下负脉冲按键，使</w:t>
      </w:r>
      <w:r w:rsidRPr="000F5CBE">
        <w:rPr>
          <w:rFonts w:ascii="楷体" w:eastAsia="楷体" w:hAnsi="楷体"/>
          <w:b/>
          <w:bCs/>
          <w:sz w:val="22"/>
        </w:rPr>
        <w:t>74LS74输出清零。使用示</w:t>
      </w:r>
      <w:r w:rsidRPr="000F5CBE">
        <w:rPr>
          <w:rFonts w:ascii="楷体" w:eastAsia="楷体" w:hAnsi="楷体" w:hint="eastAsia"/>
          <w:b/>
          <w:bCs/>
          <w:sz w:val="22"/>
        </w:rPr>
        <w:t>波器数字通道观察并记录</w:t>
      </w:r>
      <w:r w:rsidRPr="000F5CBE">
        <w:rPr>
          <w:rFonts w:ascii="楷体" w:eastAsia="楷体" w:hAnsi="楷体"/>
          <w:b/>
          <w:bCs/>
          <w:sz w:val="22"/>
        </w:rPr>
        <w:t>74LS74 的CP1、D1、Q1 波形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0DE25244" w14:textId="6D7B92F7" w:rsidR="00D94D42" w:rsidRDefault="00D94D42" w:rsidP="000F5CBE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4DCA61AF" wp14:editId="13F00194">
            <wp:extent cx="4370734" cy="3276600"/>
            <wp:effectExtent l="0" t="0" r="0" b="0"/>
            <wp:docPr id="16322607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265" cy="32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880" w:type="dxa"/>
        <w:tblLook w:val="04A0" w:firstRow="1" w:lastRow="0" w:firstColumn="1" w:lastColumn="0" w:noHBand="0" w:noVBand="1"/>
      </w:tblPr>
      <w:tblGrid>
        <w:gridCol w:w="7426"/>
      </w:tblGrid>
      <w:tr w:rsidR="00D94D42" w14:paraId="5F927BF0" w14:textId="77777777" w:rsidTr="00D94D42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1720E12" w14:textId="61D62F96" w:rsidR="00D94D42" w:rsidRDefault="00D94D42" w:rsidP="000F5CBE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6C26D79C" wp14:editId="49A9D8D3">
                  <wp:extent cx="4272643" cy="3203065"/>
                  <wp:effectExtent l="0" t="0" r="0" b="0"/>
                  <wp:docPr id="118960013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8804" cy="3207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42" w14:paraId="321C7620" w14:textId="77777777" w:rsidTr="00D94D42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1A99742" w14:textId="22A7B083" w:rsidR="00D94D42" w:rsidRDefault="00D94D42" w:rsidP="00D94D42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注：D0、D1、D2分别代表CLK、D1、Q</w:t>
            </w:r>
          </w:p>
        </w:tc>
      </w:tr>
    </w:tbl>
    <w:p w14:paraId="36DD77DF" w14:textId="1F7A6F4B" w:rsidR="008F32AE" w:rsidRPr="008F32AE" w:rsidRDefault="00D94D42" w:rsidP="008F32A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 w:hint="eastAsia"/>
          <w:b/>
          <w:bCs/>
          <w:sz w:val="22"/>
        </w:rPr>
      </w:pPr>
      <w:r w:rsidRPr="00D94D42">
        <w:rPr>
          <w:rFonts w:ascii="楷体" w:eastAsia="楷体" w:hAnsi="楷体" w:hint="eastAsia"/>
          <w:b/>
          <w:bCs/>
          <w:sz w:val="22"/>
        </w:rPr>
        <w:t>利用</w:t>
      </w:r>
      <w:r w:rsidRPr="00D94D42">
        <w:rPr>
          <w:rFonts w:ascii="楷体" w:eastAsia="楷体" w:hAnsi="楷体"/>
          <w:b/>
          <w:bCs/>
          <w:sz w:val="22"/>
        </w:rPr>
        <w:t>J-K触发器实现D 触发器。</w:t>
      </w:r>
    </w:p>
    <w:p w14:paraId="26396BC0" w14:textId="68A8B5E5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通过观察J-K触发器的逻辑功能真值表与D触发器的逻辑功能真值表，发现只要将D直接接入J，D通过反相器后接入K就能实现改造。但是，D触发器为上升沿触发，故需要在时钟上再接个反相器。</w:t>
      </w:r>
    </w:p>
    <w:p w14:paraId="70C1F182" w14:textId="42CDA543" w:rsidR="008F32AE" w:rsidRDefault="008F32AE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静态测试</w:t>
      </w:r>
    </w:p>
    <w:p w14:paraId="152D48CF" w14:textId="73375C31" w:rsidR="008F32AE" w:rsidRDefault="008F32AE" w:rsidP="008F32AE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0F6619DF" wp14:editId="2C4545EA">
            <wp:extent cx="4484914" cy="3362198"/>
            <wp:effectExtent l="0" t="0" r="0" b="0"/>
            <wp:docPr id="605664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97" cy="336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CAD21" w14:textId="42BE1EAB" w:rsidR="008F32AE" w:rsidRDefault="008F32AE" w:rsidP="008F32AE">
      <w:pPr>
        <w:pStyle w:val="a9"/>
        <w:spacing w:line="480" w:lineRule="auto"/>
        <w:ind w:left="1320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2A92C75" wp14:editId="68875E9B">
            <wp:extent cx="4517571" cy="3386680"/>
            <wp:effectExtent l="0" t="0" r="0" b="4445"/>
            <wp:docPr id="1201375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84" cy="339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1542" w14:textId="3EF84E39" w:rsidR="008F32AE" w:rsidRPr="008F32AE" w:rsidRDefault="008F32AE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28AB2B15" w14:textId="3E48A835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14219B9" w14:textId="0DAF1AC2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D94D42"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44C63274" wp14:editId="26C7F557">
            <wp:extent cx="4599215" cy="2131276"/>
            <wp:effectExtent l="0" t="0" r="0" b="2540"/>
            <wp:docPr id="6981950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977" cy="213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B41B" w14:textId="516982A2" w:rsidR="00D94D42" w:rsidRDefault="00D94D42" w:rsidP="00D94D4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  <w:r>
        <w:rPr>
          <w:rFonts w:ascii="楷体" w:eastAsia="楷体" w:hAnsi="楷体"/>
          <w:b/>
          <w:bCs/>
          <w:sz w:val="22"/>
        </w:rPr>
        <w:br/>
      </w: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5716FAD" wp14:editId="77BDDBE5">
            <wp:extent cx="4332515" cy="3247950"/>
            <wp:effectExtent l="0" t="0" r="0" b="0"/>
            <wp:docPr id="14253230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14" cy="325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9D92" w14:textId="77777777" w:rsidR="008F32AE" w:rsidRDefault="008F32AE" w:rsidP="00D94D42">
      <w:pPr>
        <w:pStyle w:val="a9"/>
        <w:spacing w:line="480" w:lineRule="auto"/>
        <w:ind w:left="880"/>
        <w:rPr>
          <w:rFonts w:ascii="楷体" w:eastAsia="楷体" w:hAnsi="楷体" w:hint="eastAsia"/>
          <w:b/>
          <w:bCs/>
          <w:sz w:val="22"/>
        </w:rPr>
      </w:pPr>
    </w:p>
    <w:tbl>
      <w:tblPr>
        <w:tblStyle w:val="ae"/>
        <w:tblW w:w="0" w:type="auto"/>
        <w:tblInd w:w="880" w:type="dxa"/>
        <w:tblLook w:val="04A0" w:firstRow="1" w:lastRow="0" w:firstColumn="1" w:lastColumn="0" w:noHBand="0" w:noVBand="1"/>
      </w:tblPr>
      <w:tblGrid>
        <w:gridCol w:w="7426"/>
      </w:tblGrid>
      <w:tr w:rsidR="00D94D42" w14:paraId="5E02D08B" w14:textId="77777777" w:rsidTr="008F32A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12E45E50" w14:textId="514183C4" w:rsidR="00D94D42" w:rsidRDefault="00D94D42" w:rsidP="00D94D42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21A0855B" wp14:editId="30B69BE5">
                  <wp:extent cx="4278085" cy="3207146"/>
                  <wp:effectExtent l="0" t="0" r="8255" b="0"/>
                  <wp:docPr id="138228287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017" cy="321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42" w14:paraId="0B67C9FA" w14:textId="77777777" w:rsidTr="008F32AE">
        <w:tc>
          <w:tcPr>
            <w:tcW w:w="7426" w:type="dxa"/>
            <w:tcBorders>
              <w:top w:val="nil"/>
              <w:left w:val="nil"/>
              <w:bottom w:val="nil"/>
              <w:right w:val="nil"/>
            </w:tcBorders>
          </w:tcPr>
          <w:p w14:paraId="2D074827" w14:textId="16A89AC5" w:rsidR="00D94D42" w:rsidRDefault="00D94D42" w:rsidP="008F32AE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</w:t>
            </w:r>
            <w:r w:rsidR="008F32AE">
              <w:rPr>
                <w:rFonts w:ascii="楷体" w:eastAsia="楷体" w:hAnsi="楷体" w:hint="eastAsia"/>
                <w:b/>
                <w:bCs/>
                <w:sz w:val="22"/>
              </w:rPr>
              <w:t>D0、D1、D2、D3分别代表CLK、D、J、K、Q</w:t>
            </w:r>
          </w:p>
        </w:tc>
      </w:tr>
    </w:tbl>
    <w:p w14:paraId="260F9E01" w14:textId="0D10949C" w:rsidR="00D94D42" w:rsidRDefault="008F32AE" w:rsidP="008F32AE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8F32AE">
        <w:rPr>
          <w:rFonts w:ascii="楷体" w:eastAsia="楷体" w:hAnsi="楷体" w:hint="eastAsia"/>
          <w:b/>
          <w:bCs/>
          <w:sz w:val="22"/>
        </w:rPr>
        <w:t>利用</w:t>
      </w:r>
      <w:r w:rsidRPr="008F32AE">
        <w:rPr>
          <w:rFonts w:ascii="楷体" w:eastAsia="楷体" w:hAnsi="楷体"/>
          <w:b/>
          <w:bCs/>
          <w:sz w:val="22"/>
        </w:rPr>
        <w:t xml:space="preserve"> J-K触发器实现T 触发器。</w:t>
      </w:r>
    </w:p>
    <w:p w14:paraId="3C6B471E" w14:textId="42AF2AF6" w:rsidR="008F32AE" w:rsidRDefault="008F32AE" w:rsidP="008F32AE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8F32AE">
        <w:rPr>
          <w:rFonts w:ascii="楷体" w:eastAsia="楷体" w:hAnsi="楷体"/>
          <w:b/>
          <w:bCs/>
          <w:sz w:val="22"/>
        </w:rPr>
        <w:drawing>
          <wp:inline distT="0" distB="0" distL="0" distR="0" wp14:anchorId="550FE56D" wp14:editId="1FAA8394">
            <wp:extent cx="4136572" cy="2700602"/>
            <wp:effectExtent l="0" t="0" r="0" b="5080"/>
            <wp:docPr id="22523488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34888" name="图片 1" descr="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5643" cy="27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E80A" w14:textId="0533AAA5" w:rsidR="008F32AE" w:rsidRDefault="008F32AE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2C83A4A8" w14:textId="6F0DE8F0" w:rsidR="006E050A" w:rsidRDefault="006E050A" w:rsidP="006E050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03AE42FE" wp14:editId="20DA70F5">
            <wp:extent cx="2911092" cy="3883211"/>
            <wp:effectExtent l="9207" t="0" r="0" b="0"/>
            <wp:docPr id="896729779" name="图片 10" descr="图片包含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9779" name="图片 10" descr="图片包含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18690" cy="389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8B45" w14:textId="010B8035" w:rsidR="006E050A" w:rsidRDefault="006E050A" w:rsidP="006E050A">
      <w:pPr>
        <w:pStyle w:val="a9"/>
        <w:spacing w:line="480" w:lineRule="auto"/>
        <w:ind w:left="1320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D7C9C19" wp14:editId="5DCD1CE5">
            <wp:extent cx="2893816" cy="3860167"/>
            <wp:effectExtent l="0" t="6985" r="0" b="0"/>
            <wp:docPr id="4222754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03896" cy="387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7608" w14:textId="3A78D88C" w:rsidR="006E050A" w:rsidRDefault="006E050A" w:rsidP="008F32AE">
      <w:pPr>
        <w:pStyle w:val="a9"/>
        <w:numPr>
          <w:ilvl w:val="2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132FED7D" w14:textId="014E501F" w:rsidR="008F32AE" w:rsidRDefault="006E050A" w:rsidP="008F32AE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11343E1E" wp14:editId="54BC7B25">
            <wp:extent cx="3995057" cy="2994967"/>
            <wp:effectExtent l="0" t="0" r="5715" b="0"/>
            <wp:docPr id="20575793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259" cy="299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1320" w:type="dxa"/>
        <w:tblLook w:val="04A0" w:firstRow="1" w:lastRow="0" w:firstColumn="1" w:lastColumn="0" w:noHBand="0" w:noVBand="1"/>
      </w:tblPr>
      <w:tblGrid>
        <w:gridCol w:w="6986"/>
      </w:tblGrid>
      <w:tr w:rsidR="006E050A" w14:paraId="10A55EA0" w14:textId="77777777" w:rsidTr="006E050A"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35FB9C3B" w14:textId="39BD6FEA" w:rsidR="006E050A" w:rsidRDefault="006E050A" w:rsidP="008F32AE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36FA1FCB" wp14:editId="279686C2">
                  <wp:extent cx="4106457" cy="3078480"/>
                  <wp:effectExtent l="0" t="0" r="8890" b="7620"/>
                  <wp:docPr id="9788655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1695" cy="3082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50A" w14:paraId="33B4E8DE" w14:textId="77777777" w:rsidTr="006E050A"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332BD5C6" w14:textId="47958EF3" w:rsidR="006E050A" w:rsidRDefault="006E050A" w:rsidP="006E050A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注：D0、D1、D2、D3、D4分别代表CLK、T、J、K、Q</w:t>
            </w:r>
          </w:p>
        </w:tc>
      </w:tr>
    </w:tbl>
    <w:p w14:paraId="69ED89F5" w14:textId="3D6741CD" w:rsidR="006E050A" w:rsidRPr="006E050A" w:rsidRDefault="006E050A" w:rsidP="006E050A">
      <w:pPr>
        <w:pStyle w:val="a9"/>
        <w:numPr>
          <w:ilvl w:val="1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使用</w:t>
      </w:r>
      <w:r w:rsidRPr="006E050A">
        <w:rPr>
          <w:rFonts w:ascii="楷体" w:eastAsia="楷体" w:hAnsi="楷体"/>
          <w:b/>
          <w:bCs/>
          <w:sz w:val="22"/>
        </w:rPr>
        <w:t>J-K触发器设计一个汽车尾灯转向模拟电路。使用LED电平显示器</w:t>
      </w:r>
    </w:p>
    <w:p w14:paraId="35427B59" w14:textId="56803CA9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（编号</w:t>
      </w:r>
      <w:r w:rsidRPr="006E050A">
        <w:rPr>
          <w:rFonts w:ascii="楷体" w:eastAsia="楷体" w:hAnsi="楷体"/>
          <w:b/>
          <w:bCs/>
          <w:sz w:val="22"/>
        </w:rPr>
        <w:t>5-8以及13-16）模拟汽车尾灯，</w:t>
      </w:r>
      <w:r w:rsidRPr="006E050A">
        <w:rPr>
          <w:rFonts w:ascii="楷体" w:eastAsia="楷体" w:hAnsi="楷体" w:hint="eastAsia"/>
          <w:b/>
          <w:bCs/>
          <w:sz w:val="22"/>
        </w:rPr>
        <w:t>当逻辑电平开关</w:t>
      </w:r>
      <w:r w:rsidRPr="006E050A">
        <w:rPr>
          <w:rFonts w:ascii="楷体" w:eastAsia="楷体" w:hAnsi="楷体"/>
          <w:b/>
          <w:bCs/>
          <w:sz w:val="22"/>
        </w:rPr>
        <w:t>K1置低电平时，</w:t>
      </w:r>
    </w:p>
    <w:p w14:paraId="5282C864" w14:textId="6C72B4CA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汽车正常行驶，所有指示灯不亮；当逻辑电平开关</w:t>
      </w:r>
      <w:r w:rsidRPr="006E050A">
        <w:rPr>
          <w:rFonts w:ascii="楷体" w:eastAsia="楷体" w:hAnsi="楷体"/>
          <w:b/>
          <w:bCs/>
          <w:sz w:val="22"/>
        </w:rPr>
        <w:t>K1置高电平，K2置高电</w:t>
      </w:r>
    </w:p>
    <w:p w14:paraId="7E4E93F8" w14:textId="77777777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平时，汽车左转向，则指示灯按照汽车左转向尾灯状态转换图顺序点亮。当</w:t>
      </w:r>
    </w:p>
    <w:p w14:paraId="278F83A9" w14:textId="03079F8B" w:rsidR="006E050A" w:rsidRP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t>逻辑电平开关</w:t>
      </w:r>
      <w:r w:rsidRPr="006E050A">
        <w:rPr>
          <w:rFonts w:ascii="楷体" w:eastAsia="楷体" w:hAnsi="楷体"/>
          <w:b/>
          <w:bCs/>
          <w:sz w:val="22"/>
        </w:rPr>
        <w:t>K1置高电平，K2置低电平时，汽车右转向，则指示灯按照汽</w:t>
      </w:r>
    </w:p>
    <w:p w14:paraId="47A67CA5" w14:textId="435891F3" w:rsidR="006E050A" w:rsidRDefault="006E050A" w:rsidP="006E050A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 w:rsidRPr="006E050A">
        <w:rPr>
          <w:rFonts w:ascii="楷体" w:eastAsia="楷体" w:hAnsi="楷体" w:hint="eastAsia"/>
          <w:b/>
          <w:bCs/>
          <w:sz w:val="22"/>
        </w:rPr>
        <w:lastRenderedPageBreak/>
        <w:t>车右转向尾灯状态转换图顺序点亮。</w:t>
      </w:r>
    </w:p>
    <w:p w14:paraId="36607945" w14:textId="7E7530E7" w:rsidR="00AA23A2" w:rsidRDefault="00AA23A2" w:rsidP="00AA23A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因为要实现双向，这里使用四2选1（74LS157）来实现左移与右移的作用。具体实现为：以J0为例，将高电平和Q1输出分别接到二选一的第一个A与B端口，将Y1输出接到J0，再通过反相器接到K0。再以J1为例，将Q0输出分别接到二选一的第二个A与B端口，将Y2输出接到J1……</w:t>
      </w:r>
    </w:p>
    <w:p w14:paraId="2B2D8E0B" w14:textId="52048557" w:rsidR="00AA23A2" w:rsidRDefault="00AA23A2" w:rsidP="00AA23A2">
      <w:pPr>
        <w:pStyle w:val="a9"/>
        <w:spacing w:line="480" w:lineRule="auto"/>
        <w:ind w:left="8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0CF9847" w14:textId="217DA035" w:rsidR="00AA23A2" w:rsidRPr="00AA23A2" w:rsidRDefault="00AA23A2" w:rsidP="00AA23A2">
      <w:pPr>
        <w:pStyle w:val="a9"/>
        <w:spacing w:line="480" w:lineRule="auto"/>
        <w:ind w:left="880"/>
        <w:rPr>
          <w:rFonts w:ascii="楷体" w:eastAsia="楷体" w:hAnsi="楷体" w:hint="eastAsia"/>
          <w:b/>
          <w:bCs/>
          <w:sz w:val="22"/>
        </w:rPr>
      </w:pPr>
      <w:r w:rsidRPr="00AA23A2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6F9F51E7" wp14:editId="65F6C4C3">
            <wp:extent cx="5274310" cy="2665095"/>
            <wp:effectExtent l="0" t="0" r="2540" b="1905"/>
            <wp:docPr id="3457235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D128" w14:textId="53D713D3" w:rsidR="006E050A" w:rsidRDefault="006E050A" w:rsidP="006E050A">
      <w:pPr>
        <w:pStyle w:val="a9"/>
        <w:numPr>
          <w:ilvl w:val="2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38AAA7FD" w14:textId="177DC8CF" w:rsidR="006E050A" w:rsidRDefault="006E050A" w:rsidP="006E050A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右转</w:t>
      </w:r>
    </w:p>
    <w:p w14:paraId="69507890" w14:textId="75239D55" w:rsidR="006E050A" w:rsidRDefault="006E050A" w:rsidP="006E050A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4B843325" wp14:editId="5A486D50">
            <wp:extent cx="3881120" cy="2910840"/>
            <wp:effectExtent l="0" t="0" r="5080" b="3810"/>
            <wp:docPr id="1157472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8CEF" w14:textId="7871F14B" w:rsidR="006E050A" w:rsidRDefault="006E050A" w:rsidP="006E050A">
      <w:pPr>
        <w:pStyle w:val="a9"/>
        <w:spacing w:line="480" w:lineRule="auto"/>
        <w:ind w:left="2640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022E211" wp14:editId="28803A47">
            <wp:extent cx="3906520" cy="2929891"/>
            <wp:effectExtent l="0" t="0" r="0" b="3810"/>
            <wp:docPr id="9492963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97" cy="293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8BD6" w14:textId="4FF392F8" w:rsidR="006E050A" w:rsidRDefault="006E050A" w:rsidP="006E050A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>左转</w:t>
      </w:r>
    </w:p>
    <w:p w14:paraId="78C49475" w14:textId="712FEE57" w:rsidR="006E050A" w:rsidRDefault="00E11487" w:rsidP="006E050A">
      <w:pPr>
        <w:pStyle w:val="a9"/>
        <w:spacing w:line="480" w:lineRule="auto"/>
        <w:ind w:left="26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1876DB4D" wp14:editId="04BE85D7">
            <wp:extent cx="3561080" cy="2670810"/>
            <wp:effectExtent l="0" t="0" r="1270" b="0"/>
            <wp:docPr id="225997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A6A4" w14:textId="18DECAC2" w:rsidR="00E11487" w:rsidRDefault="00E11487" w:rsidP="006E050A">
      <w:pPr>
        <w:pStyle w:val="a9"/>
        <w:spacing w:line="480" w:lineRule="auto"/>
        <w:ind w:left="2640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5A899EC" wp14:editId="18C62678">
            <wp:extent cx="3589867" cy="2692400"/>
            <wp:effectExtent l="0" t="0" r="0" b="0"/>
            <wp:docPr id="18792999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498" cy="269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EFAB" w14:textId="31C2CCB2" w:rsidR="006E050A" w:rsidRDefault="006E050A" w:rsidP="006E050A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>正常行驶</w:t>
      </w:r>
    </w:p>
    <w:p w14:paraId="706BE11A" w14:textId="402989CB" w:rsidR="006E050A" w:rsidRPr="00E11487" w:rsidRDefault="00E11487" w:rsidP="00E11487">
      <w:pPr>
        <w:pStyle w:val="a9"/>
        <w:spacing w:line="480" w:lineRule="auto"/>
        <w:ind w:left="2640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0807842C" wp14:editId="61D73982">
            <wp:extent cx="3591560" cy="2693670"/>
            <wp:effectExtent l="0" t="0" r="8890" b="0"/>
            <wp:docPr id="11503984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A5FE2" w14:textId="457E3A7D" w:rsidR="006E050A" w:rsidRDefault="006E050A" w:rsidP="006E050A">
      <w:pPr>
        <w:pStyle w:val="a9"/>
        <w:numPr>
          <w:ilvl w:val="2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动态测试</w:t>
      </w:r>
    </w:p>
    <w:p w14:paraId="28EEE1C0" w14:textId="043100E5" w:rsidR="00E11487" w:rsidRDefault="00E11487" w:rsidP="00E11487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>左转的动态测试</w:t>
      </w:r>
    </w:p>
    <w:tbl>
      <w:tblPr>
        <w:tblStyle w:val="ae"/>
        <w:tblW w:w="0" w:type="auto"/>
        <w:tblInd w:w="2640" w:type="dxa"/>
        <w:tblLook w:val="04A0" w:firstRow="1" w:lastRow="0" w:firstColumn="1" w:lastColumn="0" w:noHBand="0" w:noVBand="1"/>
      </w:tblPr>
      <w:tblGrid>
        <w:gridCol w:w="5666"/>
      </w:tblGrid>
      <w:tr w:rsidR="00E11487" w14:paraId="2F651200" w14:textId="77777777" w:rsidTr="00E11487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305B0895" w14:textId="5EB1E190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drawing>
                <wp:inline distT="0" distB="0" distL="0" distR="0" wp14:anchorId="692730FE" wp14:editId="02827536">
                  <wp:extent cx="3326765" cy="2152650"/>
                  <wp:effectExtent l="0" t="0" r="6985" b="0"/>
                  <wp:docPr id="161796624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2" b="8057"/>
                          <a:stretch/>
                        </pic:blipFill>
                        <pic:spPr bwMode="auto">
                          <a:xfrm>
                            <a:off x="0" y="0"/>
                            <a:ext cx="3335329" cy="2158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87" w14:paraId="14DEF864" w14:textId="77777777" w:rsidTr="00E11487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370439E" w14:textId="3FD8C839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1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4、D5、D6、D7、D8分别代表J0、J1、</w:t>
            </w:r>
            <w:r>
              <w:rPr>
                <w:rFonts w:ascii="楷体" w:eastAsia="楷体" w:hAnsi="楷体"/>
                <w:b/>
                <w:bCs/>
                <w:sz w:val="22"/>
              </w:rPr>
              <w:t>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Q0、Q1、Q2、Q3</w:t>
            </w:r>
          </w:p>
        </w:tc>
      </w:tr>
    </w:tbl>
    <w:p w14:paraId="6C8E2E53" w14:textId="626E045B" w:rsidR="00E11487" w:rsidRPr="00E11487" w:rsidRDefault="00E11487" w:rsidP="00E11487">
      <w:pPr>
        <w:spacing w:line="480" w:lineRule="auto"/>
        <w:rPr>
          <w:rFonts w:ascii="楷体" w:eastAsia="楷体" w:hAnsi="楷体" w:hint="eastAsia"/>
          <w:b/>
          <w:bCs/>
          <w:sz w:val="22"/>
        </w:rPr>
      </w:pPr>
    </w:p>
    <w:p w14:paraId="2E727EB7" w14:textId="327A8980" w:rsidR="006E050A" w:rsidRDefault="00E11487" w:rsidP="00E11487">
      <w:pPr>
        <w:pStyle w:val="a9"/>
        <w:numPr>
          <w:ilvl w:val="3"/>
          <w:numId w:val="5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右转的动态测试</w:t>
      </w:r>
    </w:p>
    <w:tbl>
      <w:tblPr>
        <w:tblStyle w:val="ae"/>
        <w:tblW w:w="0" w:type="auto"/>
        <w:tblInd w:w="2640" w:type="dxa"/>
        <w:tblLook w:val="04A0" w:firstRow="1" w:lastRow="0" w:firstColumn="1" w:lastColumn="0" w:noHBand="0" w:noVBand="1"/>
      </w:tblPr>
      <w:tblGrid>
        <w:gridCol w:w="5666"/>
      </w:tblGrid>
      <w:tr w:rsidR="00E11487" w14:paraId="36F12AE3" w14:textId="77777777" w:rsidTr="0000742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46AEB20B" w14:textId="0970A91F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528E2206" wp14:editId="7A860533">
                  <wp:extent cx="3437890" cy="2081212"/>
                  <wp:effectExtent l="0" t="0" r="0" b="0"/>
                  <wp:docPr id="136008902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15" b="6443"/>
                          <a:stretch/>
                        </pic:blipFill>
                        <pic:spPr bwMode="auto">
                          <a:xfrm>
                            <a:off x="0" y="0"/>
                            <a:ext cx="3456119" cy="2092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87" w14:paraId="71952E5D" w14:textId="77777777" w:rsidTr="0000742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D07069A" w14:textId="10E51810" w:rsidR="00E11487" w:rsidRDefault="00E11487" w:rsidP="00E11487">
            <w:pPr>
              <w:pStyle w:val="a9"/>
              <w:spacing w:line="480" w:lineRule="auto"/>
              <w:ind w:left="0"/>
              <w:rPr>
                <w:rFonts w:ascii="楷体" w:eastAsia="楷体" w:hAnsi="楷体" w:hint="eastAsia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D0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1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、D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4、D5、D6、D7、D8分别代表J0、J1、</w:t>
            </w:r>
            <w:r>
              <w:rPr>
                <w:rFonts w:ascii="楷体" w:eastAsia="楷体" w:hAnsi="楷体"/>
                <w:b/>
                <w:bCs/>
                <w:sz w:val="22"/>
              </w:rPr>
              <w:t>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2</w:t>
            </w:r>
            <w:r>
              <w:rPr>
                <w:rFonts w:ascii="楷体" w:eastAsia="楷体" w:hAnsi="楷体"/>
                <w:b/>
                <w:bCs/>
                <w:sz w:val="22"/>
              </w:rPr>
              <w:t>、J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3</w:t>
            </w:r>
            <w:r>
              <w:rPr>
                <w:rFonts w:ascii="楷体" w:eastAsia="楷体" w:hAnsi="楷体"/>
                <w:b/>
                <w:bCs/>
                <w:sz w:val="22"/>
              </w:rPr>
              <w:t>、</w:t>
            </w:r>
            <w:r>
              <w:rPr>
                <w:rFonts w:ascii="楷体" w:eastAsia="楷体" w:hAnsi="楷体" w:hint="eastAsia"/>
                <w:b/>
                <w:bCs/>
                <w:sz w:val="22"/>
              </w:rPr>
              <w:t>Q0、Q1、Q2、Q3</w:t>
            </w:r>
          </w:p>
        </w:tc>
      </w:tr>
    </w:tbl>
    <w:p w14:paraId="04B511E6" w14:textId="0534B9CB" w:rsidR="00E11487" w:rsidRDefault="00AA23A2" w:rsidP="00AA23A2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实验总结</w:t>
      </w:r>
    </w:p>
    <w:p w14:paraId="6B9E7181" w14:textId="2D29526A" w:rsidR="00AA23A2" w:rsidRPr="00AA23A2" w:rsidRDefault="0021673F" w:rsidP="008E6E78">
      <w:pPr>
        <w:pStyle w:val="a9"/>
        <w:spacing w:line="480" w:lineRule="auto"/>
        <w:ind w:left="456" w:firstLine="384"/>
        <w:rPr>
          <w:rFonts w:ascii="楷体" w:eastAsia="楷体" w:hAnsi="楷体" w:hint="eastAsia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通过这次实验，我对J-K触发器，D触发器的</w:t>
      </w:r>
      <w:r w:rsidRPr="00382C7E">
        <w:rPr>
          <w:rFonts w:ascii="楷体" w:eastAsia="楷体" w:hAnsi="楷体"/>
          <w:b/>
          <w:bCs/>
        </w:rPr>
        <w:t>T触发器的逻辑功能</w:t>
      </w:r>
      <w:r>
        <w:rPr>
          <w:rFonts w:ascii="楷体" w:eastAsia="楷体" w:hAnsi="楷体" w:hint="eastAsia"/>
          <w:b/>
          <w:bCs/>
        </w:rPr>
        <w:t>，对74LS73、74LS74</w:t>
      </w:r>
      <w:r w:rsidR="008E6E78">
        <w:rPr>
          <w:rFonts w:ascii="楷体" w:eastAsia="楷体" w:hAnsi="楷体" w:hint="eastAsia"/>
          <w:b/>
          <w:bCs/>
        </w:rPr>
        <w:t>的触发方式和使用方法有了了解</w:t>
      </w:r>
      <w:r w:rsidR="00066FFF">
        <w:rPr>
          <w:rFonts w:ascii="楷体" w:eastAsia="楷体" w:hAnsi="楷体" w:hint="eastAsia"/>
          <w:b/>
          <w:bCs/>
        </w:rPr>
        <w:t>。同时学会通过J-K触发器实现D触发器、T</w:t>
      </w:r>
      <w:r w:rsidR="00066FFF">
        <w:rPr>
          <w:rFonts w:ascii="楷体" w:eastAsia="楷体" w:hAnsi="楷体" w:hint="eastAsia"/>
          <w:b/>
          <w:bCs/>
        </w:rPr>
        <w:lastRenderedPageBreak/>
        <w:t>触发器。</w:t>
      </w:r>
      <w:r w:rsidR="008E6E78">
        <w:rPr>
          <w:rFonts w:ascii="楷体" w:eastAsia="楷体" w:hAnsi="楷体" w:hint="eastAsia"/>
          <w:b/>
          <w:bCs/>
        </w:rPr>
        <w:t>明白了在实际实验时不能置空某些接口，会导致不可预知的错误。接下来在设计双向寄存器中原本通过门电路实现，但是太过复杂，于是改用四2选1数据选择器进行改进，最终</w:t>
      </w:r>
      <w:r w:rsidR="00FA6D1D">
        <w:rPr>
          <w:rFonts w:ascii="楷体" w:eastAsia="楷体" w:hAnsi="楷体" w:hint="eastAsia"/>
          <w:b/>
          <w:bCs/>
        </w:rPr>
        <w:t>得以在实验箱上</w:t>
      </w:r>
      <w:r w:rsidR="00596F57">
        <w:rPr>
          <w:rFonts w:ascii="楷体" w:eastAsia="楷体" w:hAnsi="楷体" w:hint="eastAsia"/>
          <w:b/>
          <w:bCs/>
        </w:rPr>
        <w:t>成功</w:t>
      </w:r>
      <w:r w:rsidR="00FA6D1D">
        <w:rPr>
          <w:rFonts w:ascii="楷体" w:eastAsia="楷体" w:hAnsi="楷体" w:hint="eastAsia"/>
          <w:b/>
          <w:bCs/>
        </w:rPr>
        <w:t>实现。</w:t>
      </w:r>
    </w:p>
    <w:sectPr w:rsidR="00AA23A2" w:rsidRPr="00AA23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9340D4"/>
    <w:multiLevelType w:val="hybridMultilevel"/>
    <w:tmpl w:val="4BB2429C"/>
    <w:lvl w:ilvl="0" w:tplc="B8AE5F2A">
      <w:start w:val="1"/>
      <w:numFmt w:val="lowerRoman"/>
      <w:lvlText w:val="%1．"/>
      <w:lvlJc w:val="left"/>
      <w:pPr>
        <w:ind w:left="16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" w15:restartNumberingAfterBreak="0">
    <w:nsid w:val="2A361B54"/>
    <w:multiLevelType w:val="hybridMultilevel"/>
    <w:tmpl w:val="22CA1CD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8325FD3"/>
    <w:multiLevelType w:val="hybridMultilevel"/>
    <w:tmpl w:val="A0FEA7B8"/>
    <w:lvl w:ilvl="0" w:tplc="9E3628F4">
      <w:start w:val="1"/>
      <w:numFmt w:val="lowerRoman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DB673B5"/>
    <w:multiLevelType w:val="hybridMultilevel"/>
    <w:tmpl w:val="A5EAA018"/>
    <w:lvl w:ilvl="0" w:tplc="4CCECC28">
      <w:start w:val="1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8AFECD9E">
      <w:start w:val="1"/>
      <w:numFmt w:val="decimal"/>
      <w:lvlText w:val="%2."/>
      <w:lvlJc w:val="left"/>
      <w:pPr>
        <w:ind w:left="880" w:hanging="44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B634571A">
      <w:start w:val="1"/>
      <w:numFmt w:val="upperRoman"/>
      <w:lvlText w:val="%4．"/>
      <w:lvlJc w:val="left"/>
      <w:pPr>
        <w:ind w:left="2040" w:hanging="720"/>
      </w:pPr>
      <w:rPr>
        <w:rFonts w:hint="default"/>
      </w:rPr>
    </w:lvl>
    <w:lvl w:ilvl="4" w:tplc="4B8A689E">
      <w:start w:val="1"/>
      <w:numFmt w:val="lowerRoman"/>
      <w:lvlText w:val="%5．"/>
      <w:lvlJc w:val="left"/>
      <w:pPr>
        <w:ind w:left="2480" w:hanging="72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8C000EC"/>
    <w:multiLevelType w:val="hybridMultilevel"/>
    <w:tmpl w:val="7884F3E0"/>
    <w:lvl w:ilvl="0" w:tplc="92AA02B8">
      <w:start w:val="1"/>
      <w:numFmt w:val="upperRoman"/>
      <w:lvlText w:val="%1．"/>
      <w:lvlJc w:val="left"/>
      <w:pPr>
        <w:ind w:left="16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>
      <w:start w:val="1"/>
      <w:numFmt w:val="lowerRoman"/>
      <w:lvlText w:val="%3."/>
      <w:lvlJc w:val="right"/>
      <w:pPr>
        <w:ind w:left="2200" w:hanging="440"/>
      </w:pPr>
    </w:lvl>
    <w:lvl w:ilvl="3" w:tplc="DB52784A">
      <w:start w:val="1"/>
      <w:numFmt w:val="lowerLetter"/>
      <w:lvlText w:val="%4)"/>
      <w:lvlJc w:val="left"/>
      <w:pPr>
        <w:ind w:left="2640" w:hanging="44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num w:numId="1" w16cid:durableId="129326143">
    <w:abstractNumId w:val="1"/>
  </w:num>
  <w:num w:numId="2" w16cid:durableId="237444715">
    <w:abstractNumId w:val="3"/>
  </w:num>
  <w:num w:numId="3" w16cid:durableId="844630368">
    <w:abstractNumId w:val="2"/>
  </w:num>
  <w:num w:numId="4" w16cid:durableId="1508904612">
    <w:abstractNumId w:val="0"/>
  </w:num>
  <w:num w:numId="5" w16cid:durableId="517282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73C"/>
    <w:rsid w:val="0000742B"/>
    <w:rsid w:val="00066FFF"/>
    <w:rsid w:val="000F5CBE"/>
    <w:rsid w:val="002017A3"/>
    <w:rsid w:val="0021673F"/>
    <w:rsid w:val="00382C7E"/>
    <w:rsid w:val="0046273C"/>
    <w:rsid w:val="00596F57"/>
    <w:rsid w:val="006E050A"/>
    <w:rsid w:val="008E6E78"/>
    <w:rsid w:val="008F32AE"/>
    <w:rsid w:val="00963831"/>
    <w:rsid w:val="00AA23A2"/>
    <w:rsid w:val="00C02277"/>
    <w:rsid w:val="00D94D42"/>
    <w:rsid w:val="00DB041A"/>
    <w:rsid w:val="00E079D3"/>
    <w:rsid w:val="00E11487"/>
    <w:rsid w:val="00F329B6"/>
    <w:rsid w:val="00FA6D1D"/>
    <w:rsid w:val="00FF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37CF7"/>
  <w15:chartTrackingRefBased/>
  <w15:docId w15:val="{323DDCB0-B825-40E6-B310-F32EB80B2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2C7E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6273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27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273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3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273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273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273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273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273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273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627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627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6273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6273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6273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6273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6273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6273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6273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627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273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6273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627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6273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6273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6273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627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6273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6273C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82C7E"/>
    <w:pPr>
      <w:spacing w:after="0" w:line="240" w:lineRule="auto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96383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16</Pages>
  <Words>342</Words>
  <Characters>1956</Characters>
  <Application>Microsoft Office Word</Application>
  <DocSecurity>0</DocSecurity>
  <Lines>16</Lines>
  <Paragraphs>4</Paragraphs>
  <ScaleCrop>false</ScaleCrop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Chan</dc:creator>
  <cp:keywords/>
  <dc:description/>
  <cp:lastModifiedBy>Leslie Chan</cp:lastModifiedBy>
  <cp:revision>10</cp:revision>
  <dcterms:created xsi:type="dcterms:W3CDTF">2024-05-31T12:13:00Z</dcterms:created>
  <dcterms:modified xsi:type="dcterms:W3CDTF">2024-05-31T14:24:00Z</dcterms:modified>
</cp:coreProperties>
</file>